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C8FAF" w14:textId="33429DED" w:rsidR="00196A2D" w:rsidRPr="00196A2D" w:rsidRDefault="00196A2D" w:rsidP="00196A2D">
      <w:pPr>
        <w:pStyle w:val="berschrift1"/>
      </w:pPr>
      <w:r w:rsidRPr="00196A2D">
        <w:t xml:space="preserve">Ein Zeichenprogramm mit </w:t>
      </w:r>
      <w:r w:rsidRPr="00196A2D">
        <w:rPr>
          <w:i/>
          <w:iCs/>
        </w:rPr>
        <w:t>Snap!</w:t>
      </w:r>
      <w:r w:rsidRPr="00196A2D">
        <w:rPr>
          <w:rStyle w:val="Funotenzeichen"/>
        </w:rPr>
        <w:footnoteReference w:id="1"/>
      </w:r>
      <w:r w:rsidRPr="00196A2D">
        <w:t>- Variablen</w:t>
      </w:r>
    </w:p>
    <w:p w14:paraId="51E789FD" w14:textId="608E73D6" w:rsidR="00DF34E9" w:rsidRDefault="00DF34E9" w:rsidP="00DF34E9">
      <w:pPr>
        <w:pStyle w:val="berschrift2"/>
      </w:pPr>
      <w:r>
        <w:t>Zeichnen von Rechtecken mit frei wählbarer Größe</w:t>
      </w:r>
    </w:p>
    <w:p w14:paraId="11DEE9BF" w14:textId="266D8081" w:rsidR="00196A2D" w:rsidRDefault="00196A2D" w:rsidP="00196A2D">
      <w:r w:rsidRPr="009468FC">
        <w:t>Wir ergänzen in unserem Zeichenprogramm nun einen Button zum Zeichnen eines Rechtecks. Ein Rechteck hat eine Höhe und eine Breite. Die soll der Anwender wählen können.</w:t>
      </w:r>
      <w:r>
        <w:t xml:space="preserve"> Wenn wir den Anwender nach einem Wert fragen, z. B. nach der Seitenlänge eines Quadrats, dann merkt sich </w:t>
      </w:r>
      <w:r w:rsidRPr="001967A8">
        <w:rPr>
          <w:i/>
        </w:rPr>
        <w:t>Snap!</w:t>
      </w:r>
      <w:r>
        <w:t xml:space="preserve"> die Antwort in dem Baustein </w:t>
      </w:r>
      <w:r w:rsidRPr="001967A8">
        <w:rPr>
          <w:noProof/>
        </w:rPr>
        <w:drawing>
          <wp:inline distT="0" distB="0" distL="0" distR="0" wp14:anchorId="40E43024" wp14:editId="0D17A81A">
            <wp:extent cx="590632" cy="26673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632" cy="266737"/>
                    </a:xfrm>
                    <a:prstGeom prst="rect">
                      <a:avLst/>
                    </a:prstGeom>
                  </pic:spPr>
                </pic:pic>
              </a:graphicData>
            </a:graphic>
          </wp:inline>
        </w:drawing>
      </w:r>
      <w:r>
        <w:t xml:space="preserve">. Diesen können wir dann z. B. in dem Baustein </w:t>
      </w:r>
      <w:proofErr w:type="spellStart"/>
      <w:r w:rsidRPr="00626E3B">
        <w:rPr>
          <w:i/>
        </w:rPr>
        <w:t>move</w:t>
      </w:r>
      <w:proofErr w:type="spellEnd"/>
      <w:r w:rsidRPr="00626E3B">
        <w:rPr>
          <w:i/>
        </w:rPr>
        <w:t xml:space="preserve"> … </w:t>
      </w:r>
      <w:proofErr w:type="spellStart"/>
      <w:r w:rsidRPr="00626E3B">
        <w:rPr>
          <w:i/>
        </w:rPr>
        <w:t>steps</w:t>
      </w:r>
      <w:proofErr w:type="spellEnd"/>
      <w:r>
        <w:t xml:space="preserve"> verwenden: </w:t>
      </w:r>
      <w:r w:rsidRPr="00626E3B">
        <w:rPr>
          <w:noProof/>
        </w:rPr>
        <w:drawing>
          <wp:inline distT="0" distB="0" distL="0" distR="0" wp14:anchorId="5F98AACF" wp14:editId="7EDDBE55">
            <wp:extent cx="1467055" cy="3238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67055" cy="323895"/>
                    </a:xfrm>
                    <a:prstGeom prst="rect">
                      <a:avLst/>
                    </a:prstGeom>
                  </pic:spPr>
                </pic:pic>
              </a:graphicData>
            </a:graphic>
          </wp:inline>
        </w:drawing>
      </w:r>
    </w:p>
    <w:p w14:paraId="6F5A93A8" w14:textId="77777777" w:rsidR="00196A2D" w:rsidRDefault="00196A2D" w:rsidP="00196A2D">
      <w:pPr>
        <w:spacing w:before="120"/>
      </w:pPr>
      <w:r>
        <w:rPr>
          <w:noProof/>
        </w:rPr>
        <mc:AlternateContent>
          <mc:Choice Requires="wps">
            <w:drawing>
              <wp:anchor distT="0" distB="0" distL="114300" distR="114300" simplePos="0" relativeHeight="251660288" behindDoc="0" locked="0" layoutInCell="1" allowOverlap="1" wp14:anchorId="2915E3E3" wp14:editId="4172DC1A">
                <wp:simplePos x="0" y="0"/>
                <wp:positionH relativeFrom="column">
                  <wp:posOffset>1624329</wp:posOffset>
                </wp:positionH>
                <wp:positionV relativeFrom="paragraph">
                  <wp:posOffset>993775</wp:posOffset>
                </wp:positionV>
                <wp:extent cx="2124075" cy="990600"/>
                <wp:effectExtent l="38100" t="0" r="28575" b="57150"/>
                <wp:wrapNone/>
                <wp:docPr id="7" name="Gerade Verbindung mit Pfeil 7"/>
                <wp:cNvGraphicFramePr/>
                <a:graphic xmlns:a="http://schemas.openxmlformats.org/drawingml/2006/main">
                  <a:graphicData uri="http://schemas.microsoft.com/office/word/2010/wordprocessingShape">
                    <wps:wsp>
                      <wps:cNvCnPr/>
                      <wps:spPr>
                        <a:xfrm flipH="1">
                          <a:off x="0" y="0"/>
                          <a:ext cx="2124075" cy="990600"/>
                        </a:xfrm>
                        <a:prstGeom prst="straightConnector1">
                          <a:avLst/>
                        </a:prstGeom>
                        <a:ln w="19050">
                          <a:solidFill>
                            <a:srgbClr val="4E6B9E"/>
                          </a:solidFill>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F9FCF5" id="_x0000_t32" coordsize="21600,21600" o:spt="32" o:oned="t" path="m,l21600,21600e" filled="f">
                <v:path arrowok="t" fillok="f" o:connecttype="none"/>
                <o:lock v:ext="edit" shapetype="t"/>
              </v:shapetype>
              <v:shape id="Gerade Verbindung mit Pfeil 7" o:spid="_x0000_s1026" type="#_x0000_t32" style="position:absolute;margin-left:127.9pt;margin-top:78.25pt;width:167.25pt;height:78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" strokecolor="#4e6b9e" strokeweight="1.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4FB83775" wp14:editId="0C3FD9A4">
                <wp:simplePos x="0" y="0"/>
                <wp:positionH relativeFrom="column">
                  <wp:posOffset>0</wp:posOffset>
                </wp:positionH>
                <wp:positionV relativeFrom="paragraph">
                  <wp:posOffset>3995420</wp:posOffset>
                </wp:positionV>
                <wp:extent cx="5010785" cy="635"/>
                <wp:effectExtent l="0" t="0" r="0" b="0"/>
                <wp:wrapTopAndBottom/>
                <wp:docPr id="22" name="Textfeld 22"/>
                <wp:cNvGraphicFramePr/>
                <a:graphic xmlns:a="http://schemas.openxmlformats.org/drawingml/2006/main">
                  <a:graphicData uri="http://schemas.microsoft.com/office/word/2010/wordprocessingShape">
                    <wps:wsp>
                      <wps:cNvSpPr txBox="1"/>
                      <wps:spPr>
                        <a:xfrm>
                          <a:off x="0" y="0"/>
                          <a:ext cx="5010785" cy="635"/>
                        </a:xfrm>
                        <a:prstGeom prst="rect">
                          <a:avLst/>
                        </a:prstGeom>
                        <a:solidFill>
                          <a:prstClr val="white"/>
                        </a:solidFill>
                        <a:ln>
                          <a:noFill/>
                        </a:ln>
                      </wps:spPr>
                      <wps:txbx>
                        <w:txbxContent>
                          <w:p w14:paraId="309B45E8" w14:textId="0ED7105E" w:rsidR="00196A2D" w:rsidRPr="00D76861" w:rsidRDefault="00196A2D" w:rsidP="00196A2D">
                            <w:pPr>
                              <w:pStyle w:val="UnterschriftINFSII"/>
                              <w:rPr>
                                <w:noProof/>
                              </w:rPr>
                            </w:pPr>
                            <w:r>
                              <w:t xml:space="preserve">Abbildung </w:t>
                            </w:r>
                            <w:r w:rsidR="004B2178">
                              <w:fldChar w:fldCharType="begin"/>
                            </w:r>
                            <w:r w:rsidR="004B2178">
                              <w:instrText xml:space="preserve"> SE</w:instrText>
                            </w:r>
                            <w:r w:rsidR="004B2178">
                              <w:instrText xml:space="preserve">Q Abbildung \* ARABIC </w:instrText>
                            </w:r>
                            <w:r w:rsidR="004B2178">
                              <w:fldChar w:fldCharType="separate"/>
                            </w:r>
                            <w:r w:rsidR="004B2178">
                              <w:rPr>
                                <w:noProof/>
                              </w:rPr>
                              <w:t>1</w:t>
                            </w:r>
                            <w:r w:rsidR="004B2178">
                              <w:rPr>
                                <w:noProof/>
                              </w:rPr>
                              <w:fldChar w:fldCharType="end"/>
                            </w:r>
                            <w:r>
                              <w:t>: Erzeugen einer</w:t>
                            </w:r>
                            <w:r>
                              <w:rPr>
                                <w:noProof/>
                              </w:rPr>
                              <w:t xml:space="preserve"> Variablen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FB83775" id="_x0000_t202" coordsize="21600,21600" o:spt="202" path="m,l,21600r21600,l21600,xe">
                <v:stroke joinstyle="miter"/>
                <v:path gradientshapeok="t" o:connecttype="rect"/>
              </v:shapetype>
              <v:shape id="Textfeld 22" o:spid="_x0000_s1026" type="#_x0000_t202" style="position:absolute;margin-left:0;margin-top:314.6pt;width:394.5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" stroked="f">
                <v:textbox style="mso-fit-shape-to-text:t" inset="0,0,0,0">
                  <w:txbxContent>
                    <w:p w14:paraId="309B45E8" w14:textId="0ED7105E" w:rsidR="00196A2D" w:rsidRPr="00D76861" w:rsidRDefault="00196A2D" w:rsidP="00196A2D">
                      <w:pPr>
                        <w:pStyle w:val="UnterschriftINFSII"/>
                        <w:rPr>
                          <w:noProof/>
                        </w:rPr>
                      </w:pPr>
                      <w:r>
                        <w:t xml:space="preserve">Abbildung </w:t>
                      </w:r>
                      <w:r w:rsidR="004B2178">
                        <w:fldChar w:fldCharType="begin"/>
                      </w:r>
                      <w:r w:rsidR="004B2178">
                        <w:instrText xml:space="preserve"> SE</w:instrText>
                      </w:r>
                      <w:r w:rsidR="004B2178">
                        <w:instrText xml:space="preserve">Q Abbildung \* ARABIC </w:instrText>
                      </w:r>
                      <w:r w:rsidR="004B2178">
                        <w:fldChar w:fldCharType="separate"/>
                      </w:r>
                      <w:r w:rsidR="004B2178">
                        <w:rPr>
                          <w:noProof/>
                        </w:rPr>
                        <w:t>1</w:t>
                      </w:r>
                      <w:r w:rsidR="004B2178">
                        <w:rPr>
                          <w:noProof/>
                        </w:rPr>
                        <w:fldChar w:fldCharType="end"/>
                      </w:r>
                      <w:r>
                        <w:t>: Erzeugen einer</w:t>
                      </w:r>
                      <w:r>
                        <w:rPr>
                          <w:noProof/>
                        </w:rPr>
                        <w:t xml:space="preserve"> Variablen</w:t>
                      </w:r>
                    </w:p>
                  </w:txbxContent>
                </v:textbox>
                <w10:wrap type="topAndBottom"/>
              </v:shape>
            </w:pict>
          </mc:Fallback>
        </mc:AlternateContent>
      </w:r>
      <w:r>
        <w:rPr>
          <w:noProof/>
        </w:rPr>
        <w:drawing>
          <wp:anchor distT="0" distB="71755" distL="114300" distR="114300" simplePos="0" relativeHeight="251659264" behindDoc="0" locked="0" layoutInCell="1" allowOverlap="1" wp14:anchorId="33208FF3" wp14:editId="4976D6A6">
            <wp:simplePos x="0" y="0"/>
            <wp:positionH relativeFrom="margin">
              <wp:align>left</wp:align>
            </wp:positionH>
            <wp:positionV relativeFrom="paragraph">
              <wp:posOffset>1043940</wp:posOffset>
            </wp:positionV>
            <wp:extent cx="5011200" cy="2894400"/>
            <wp:effectExtent l="0" t="0" r="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11200" cy="2894400"/>
                    </a:xfrm>
                    <a:prstGeom prst="rect">
                      <a:avLst/>
                    </a:prstGeom>
                  </pic:spPr>
                </pic:pic>
              </a:graphicData>
            </a:graphic>
            <wp14:sizeRelH relativeFrom="margin">
              <wp14:pctWidth>0</wp14:pctWidth>
            </wp14:sizeRelH>
            <wp14:sizeRelV relativeFrom="margin">
              <wp14:pctHeight>0</wp14:pctHeight>
            </wp14:sizeRelV>
          </wp:anchor>
        </w:drawing>
      </w:r>
      <w:r>
        <w:t xml:space="preserve">Für ein Rechteck müssen wir allerdings zwei Werte erfragen, die Breite und die Höhe. </w:t>
      </w:r>
      <w:r w:rsidRPr="00CE356E">
        <w:rPr>
          <w:i/>
        </w:rPr>
        <w:t>Snap!</w:t>
      </w:r>
      <w:r>
        <w:t xml:space="preserve"> hat aber den ersten Wert schon wieder vergessen, wenn wir die Antwort auf die zweite Frage erhalten. Dieses Problem lässt sich mithilfe von Variablen lösen. Variablen sind Bausteine, die einen Wert aufnehmen können, um ihn zu merken. Die Variablen </w:t>
      </w:r>
      <w:proofErr w:type="gramStart"/>
      <w:r>
        <w:t>bilden sozusagen</w:t>
      </w:r>
      <w:proofErr w:type="gramEnd"/>
      <w:r>
        <w:t xml:space="preserve"> das Gedächtnis des Programms. Solch einen Variablen-Baustein erzeugen wir, indem wir im Bereich </w:t>
      </w:r>
      <w:r w:rsidRPr="00196A2D">
        <w:rPr>
          <w:b/>
          <w:color w:val="ED7D31" w:themeColor="accent2"/>
        </w:rPr>
        <w:t>Variables</w:t>
      </w:r>
      <w:r w:rsidRPr="00196A2D">
        <w:rPr>
          <w:color w:val="ED7D31" w:themeColor="accent2"/>
        </w:rPr>
        <w:t xml:space="preserve"> </w:t>
      </w:r>
      <w:r>
        <w:t xml:space="preserve">auf </w:t>
      </w:r>
      <w:proofErr w:type="spellStart"/>
      <w:r w:rsidRPr="00626E3B">
        <w:rPr>
          <w:i/>
        </w:rPr>
        <w:t>Make</w:t>
      </w:r>
      <w:proofErr w:type="spellEnd"/>
      <w:r w:rsidRPr="00626E3B">
        <w:rPr>
          <w:i/>
        </w:rPr>
        <w:t xml:space="preserve"> a variable</w:t>
      </w:r>
      <w:r>
        <w:t xml:space="preserve"> klicken.</w:t>
      </w:r>
      <w:r w:rsidRPr="00626E3B">
        <w:rPr>
          <w:noProof/>
        </w:rPr>
        <w:t xml:space="preserve"> </w:t>
      </w:r>
      <w:r>
        <w:t xml:space="preserve"> Es öffnet sich ein Fenster, in das wir den Namen für unsere Variable eingeben können. So erzeugen wir z. B. eine Variable mit dem Namen </w:t>
      </w:r>
      <w:r w:rsidRPr="00CE356E">
        <w:rPr>
          <w:rFonts w:ascii="Courier New" w:hAnsi="Courier New" w:cs="Courier New"/>
        </w:rPr>
        <w:t>breite</w:t>
      </w:r>
      <w:r>
        <w:t xml:space="preserve">, die den Wert für die Breite aufnehmen kann, und eine Variable mit dem Namen </w:t>
      </w:r>
      <w:proofErr w:type="spellStart"/>
      <w:r w:rsidRPr="00CE356E">
        <w:rPr>
          <w:rFonts w:ascii="Courier New" w:hAnsi="Courier New" w:cs="Courier New"/>
        </w:rPr>
        <w:t>hoehe</w:t>
      </w:r>
      <w:proofErr w:type="spellEnd"/>
      <w:r>
        <w:t xml:space="preserve">, die den Wert für die Höhe aufnehmen kann. Die entsprechenden Bausteine erscheinen links über den anderen Bausteinen für die Variablen. In der Abbildung oben wurde die Variable </w:t>
      </w:r>
      <w:proofErr w:type="spellStart"/>
      <w:r w:rsidRPr="00CE356E">
        <w:rPr>
          <w:rFonts w:ascii="Courier New" w:hAnsi="Courier New" w:cs="Courier New"/>
        </w:rPr>
        <w:t>hoehe</w:t>
      </w:r>
      <w:proofErr w:type="spellEnd"/>
      <w:r>
        <w:t xml:space="preserve"> also schon erzeugt. Die Variablennamen </w:t>
      </w:r>
      <w:proofErr w:type="gramStart"/>
      <w:r>
        <w:t>können übrigens</w:t>
      </w:r>
      <w:proofErr w:type="gramEnd"/>
      <w:r>
        <w:t xml:space="preserve"> beliebig gewählt werden, allerdings ist es hilfreich hier sinnvolle Namen zu verwenden, damit man beim Programmieren den Überblick nicht verliert. </w:t>
      </w:r>
    </w:p>
    <w:p w14:paraId="2FB9F099" w14:textId="0D1073DC" w:rsidR="00196A2D" w:rsidRDefault="00196A2D" w:rsidP="00196A2D">
      <w:pPr>
        <w:spacing w:before="120"/>
      </w:pPr>
      <w:r>
        <w:lastRenderedPageBreak/>
        <w:t xml:space="preserve">Nun können wir die Antwort des Anwenders der </w:t>
      </w:r>
      <w:r>
        <w:rPr>
          <w:noProof/>
        </w:rPr>
        <mc:AlternateContent>
          <mc:Choice Requires="wps">
            <w:drawing>
              <wp:anchor distT="0" distB="0" distL="114300" distR="114300" simplePos="0" relativeHeight="251669504" behindDoc="0" locked="0" layoutInCell="1" allowOverlap="1" wp14:anchorId="73E1FB8F" wp14:editId="7C97598B">
                <wp:simplePos x="0" y="0"/>
                <wp:positionH relativeFrom="column">
                  <wp:posOffset>0</wp:posOffset>
                </wp:positionH>
                <wp:positionV relativeFrom="paragraph">
                  <wp:posOffset>1329055</wp:posOffset>
                </wp:positionV>
                <wp:extent cx="2390775" cy="635"/>
                <wp:effectExtent l="0" t="0" r="0" b="0"/>
                <wp:wrapTopAndBottom/>
                <wp:docPr id="23" name="Textfeld 23"/>
                <wp:cNvGraphicFramePr/>
                <a:graphic xmlns:a="http://schemas.openxmlformats.org/drawingml/2006/main">
                  <a:graphicData uri="http://schemas.microsoft.com/office/word/2010/wordprocessingShape">
                    <wps:wsp>
                      <wps:cNvSpPr txBox="1"/>
                      <wps:spPr>
                        <a:xfrm>
                          <a:off x="0" y="0"/>
                          <a:ext cx="2390775" cy="635"/>
                        </a:xfrm>
                        <a:prstGeom prst="rect">
                          <a:avLst/>
                        </a:prstGeom>
                        <a:solidFill>
                          <a:prstClr val="white"/>
                        </a:solidFill>
                        <a:ln>
                          <a:noFill/>
                        </a:ln>
                      </wps:spPr>
                      <wps:txbx>
                        <w:txbxContent>
                          <w:p w14:paraId="4DD23487" w14:textId="78005867" w:rsidR="00196A2D" w:rsidRPr="00196A2D" w:rsidRDefault="00196A2D" w:rsidP="00196A2D">
                            <w:pPr>
                              <w:pStyle w:val="UnterschriftINFSII"/>
                            </w:pPr>
                            <w:r w:rsidRPr="00196A2D">
                              <w:t xml:space="preserve">Abbildung </w:t>
                            </w:r>
                            <w:r w:rsidR="004B2178">
                              <w:fldChar w:fldCharType="begin"/>
                            </w:r>
                            <w:r w:rsidR="004B2178">
                              <w:instrText xml:space="preserve"> SEQ Abbildung \* ARABIC </w:instrText>
                            </w:r>
                            <w:r w:rsidR="004B2178">
                              <w:fldChar w:fldCharType="separate"/>
                            </w:r>
                            <w:r w:rsidR="004B2178">
                              <w:rPr>
                                <w:noProof/>
                              </w:rPr>
                              <w:t>2</w:t>
                            </w:r>
                            <w:r w:rsidR="004B2178">
                              <w:rPr>
                                <w:noProof/>
                              </w:rPr>
                              <w:fldChar w:fldCharType="end"/>
                            </w:r>
                            <w:r w:rsidRPr="00196A2D">
                              <w:t>: Antworten in Variablen speichern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E1FB8F" id="Textfeld 23" o:spid="_x0000_s1027" type="#_x0000_t202" style="position:absolute;margin-left:0;margin-top:104.65pt;width:188.2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" stroked="f">
                <v:textbox style="mso-fit-shape-to-text:t" inset="0,0,0,0">
                  <w:txbxContent>
                    <w:p w14:paraId="4DD23487" w14:textId="78005867" w:rsidR="00196A2D" w:rsidRPr="00196A2D" w:rsidRDefault="00196A2D" w:rsidP="00196A2D">
                      <w:pPr>
                        <w:pStyle w:val="UnterschriftINFSII"/>
                      </w:pPr>
                      <w:r w:rsidRPr="00196A2D">
                        <w:t xml:space="preserve">Abbildung </w:t>
                      </w:r>
                      <w:r w:rsidR="004B2178">
                        <w:fldChar w:fldCharType="begin"/>
                      </w:r>
                      <w:r w:rsidR="004B2178">
                        <w:instrText xml:space="preserve"> SEQ Abbildung \* ARABIC </w:instrText>
                      </w:r>
                      <w:r w:rsidR="004B2178">
                        <w:fldChar w:fldCharType="separate"/>
                      </w:r>
                      <w:r w:rsidR="004B2178">
                        <w:rPr>
                          <w:noProof/>
                        </w:rPr>
                        <w:t>2</w:t>
                      </w:r>
                      <w:r w:rsidR="004B2178">
                        <w:rPr>
                          <w:noProof/>
                        </w:rPr>
                        <w:fldChar w:fldCharType="end"/>
                      </w:r>
                      <w:r w:rsidRPr="00196A2D">
                        <w:t>: Antworten in Variablen speichern</w:t>
                      </w:r>
                    </w:p>
                  </w:txbxContent>
                </v:textbox>
                <w10:wrap type="topAndBottom"/>
              </v:shape>
            </w:pict>
          </mc:Fallback>
        </mc:AlternateContent>
      </w:r>
      <w:r w:rsidRPr="00606761">
        <w:rPr>
          <w:noProof/>
          <w:lang w:eastAsia="de-DE"/>
        </w:rPr>
        <w:drawing>
          <wp:anchor distT="0" distB="0" distL="114300" distR="114300" simplePos="0" relativeHeight="251661312" behindDoc="0" locked="0" layoutInCell="1" allowOverlap="1" wp14:anchorId="1BDBBBBE" wp14:editId="1AF5FFE2">
            <wp:simplePos x="0" y="0"/>
            <wp:positionH relativeFrom="margin">
              <wp:align>left</wp:align>
            </wp:positionH>
            <wp:positionV relativeFrom="paragraph">
              <wp:posOffset>424180</wp:posOffset>
            </wp:positionV>
            <wp:extent cx="2390775" cy="847725"/>
            <wp:effectExtent l="0" t="0" r="9525" b="952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90775" cy="847725"/>
                    </a:xfrm>
                    <a:prstGeom prst="rect">
                      <a:avLst/>
                    </a:prstGeom>
                  </pic:spPr>
                </pic:pic>
              </a:graphicData>
            </a:graphic>
            <wp14:sizeRelH relativeFrom="page">
              <wp14:pctWidth>0</wp14:pctWidth>
            </wp14:sizeRelH>
            <wp14:sizeRelV relativeFrom="page">
              <wp14:pctHeight>0</wp14:pctHeight>
            </wp14:sizeRelV>
          </wp:anchor>
        </w:drawing>
      </w:r>
      <w:r>
        <w:t>jeweiligen Variablen zuweisen, so dass uns dieser später noch zur Verfügung steht:</w:t>
      </w:r>
    </w:p>
    <w:p w14:paraId="0B4FD781" w14:textId="71378344" w:rsidR="00196A2D" w:rsidRDefault="00196A2D" w:rsidP="00196A2D">
      <w:pPr>
        <w:spacing w:before="120"/>
      </w:pPr>
      <w:r>
        <w:rPr>
          <w:noProof/>
        </w:rPr>
        <mc:AlternateContent>
          <mc:Choice Requires="wps">
            <w:drawing>
              <wp:anchor distT="0" distB="0" distL="114300" distR="114300" simplePos="0" relativeHeight="251671552" behindDoc="0" locked="0" layoutInCell="1" allowOverlap="1" wp14:anchorId="79B3AF07" wp14:editId="06C9DE74">
                <wp:simplePos x="0" y="0"/>
                <wp:positionH relativeFrom="column">
                  <wp:posOffset>24130</wp:posOffset>
                </wp:positionH>
                <wp:positionV relativeFrom="paragraph">
                  <wp:posOffset>1743710</wp:posOffset>
                </wp:positionV>
                <wp:extent cx="3352800" cy="635"/>
                <wp:effectExtent l="0" t="0" r="0" b="0"/>
                <wp:wrapTopAndBottom/>
                <wp:docPr id="24" name="Textfeld 24"/>
                <wp:cNvGraphicFramePr/>
                <a:graphic xmlns:a="http://schemas.openxmlformats.org/drawingml/2006/main">
                  <a:graphicData uri="http://schemas.microsoft.com/office/word/2010/wordprocessingShape">
                    <wps:wsp>
                      <wps:cNvSpPr txBox="1"/>
                      <wps:spPr>
                        <a:xfrm>
                          <a:off x="0" y="0"/>
                          <a:ext cx="3352800" cy="635"/>
                        </a:xfrm>
                        <a:prstGeom prst="rect">
                          <a:avLst/>
                        </a:prstGeom>
                        <a:solidFill>
                          <a:prstClr val="white"/>
                        </a:solidFill>
                        <a:ln>
                          <a:noFill/>
                        </a:ln>
                      </wps:spPr>
                      <wps:txbx>
                        <w:txbxContent>
                          <w:p w14:paraId="3D3D3C1A" w14:textId="25511C56" w:rsidR="00196A2D" w:rsidRPr="00C865C7" w:rsidRDefault="00196A2D" w:rsidP="00196A2D">
                            <w:pPr>
                              <w:pStyle w:val="UnterschriftINFSII"/>
                              <w:rPr>
                                <w:noProof/>
                              </w:rPr>
                            </w:pPr>
                            <w:r>
                              <w:t xml:space="preserve">Abbildung </w:t>
                            </w:r>
                            <w:r w:rsidR="004B2178">
                              <w:fldChar w:fldCharType="begin"/>
                            </w:r>
                            <w:r w:rsidR="004B2178">
                              <w:instrText xml:space="preserve"> SEQ Abbildung \* ARABIC </w:instrText>
                            </w:r>
                            <w:r w:rsidR="004B2178">
                              <w:fldChar w:fldCharType="separate"/>
                            </w:r>
                            <w:r w:rsidR="004B2178">
                              <w:rPr>
                                <w:noProof/>
                              </w:rPr>
                              <w:t>3</w:t>
                            </w:r>
                            <w:r w:rsidR="004B2178">
                              <w:rPr>
                                <w:noProof/>
                              </w:rPr>
                              <w:fldChar w:fldCharType="end"/>
                            </w:r>
                            <w:r>
                              <w:t>: Verwendung von Variablen als Parameter eines Bausteins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9B3AF07" id="Textfeld 24" o:spid="_x0000_s1028" type="#_x0000_t202" style="position:absolute;margin-left:1.9pt;margin-top:137.3pt;width:264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" stroked="f">
                <v:textbox style="mso-fit-shape-to-text:t" inset="0,0,0,0">
                  <w:txbxContent>
                    <w:p w14:paraId="3D3D3C1A" w14:textId="25511C56" w:rsidR="00196A2D" w:rsidRPr="00C865C7" w:rsidRDefault="00196A2D" w:rsidP="00196A2D">
                      <w:pPr>
                        <w:pStyle w:val="UnterschriftINFSII"/>
                        <w:rPr>
                          <w:noProof/>
                        </w:rPr>
                      </w:pPr>
                      <w:r>
                        <w:t xml:space="preserve">Abbildung </w:t>
                      </w:r>
                      <w:r w:rsidR="004B2178">
                        <w:fldChar w:fldCharType="begin"/>
                      </w:r>
                      <w:r w:rsidR="004B2178">
                        <w:instrText xml:space="preserve"> SEQ Abbildung \* ARABIC </w:instrText>
                      </w:r>
                      <w:r w:rsidR="004B2178">
                        <w:fldChar w:fldCharType="separate"/>
                      </w:r>
                      <w:r w:rsidR="004B2178">
                        <w:rPr>
                          <w:noProof/>
                        </w:rPr>
                        <w:t>3</w:t>
                      </w:r>
                      <w:r w:rsidR="004B2178">
                        <w:rPr>
                          <w:noProof/>
                        </w:rPr>
                        <w:fldChar w:fldCharType="end"/>
                      </w:r>
                      <w:r>
                        <w:t>: Verwendung von Variablen als Parameter eines Bausteins</w:t>
                      </w:r>
                    </w:p>
                  </w:txbxContent>
                </v:textbox>
                <w10:wrap type="topAndBottom"/>
              </v:shape>
            </w:pict>
          </mc:Fallback>
        </mc:AlternateContent>
      </w:r>
      <w:r>
        <w:rPr>
          <w:noProof/>
          <w:lang w:eastAsia="de-DE"/>
        </w:rPr>
        <w:drawing>
          <wp:anchor distT="0" distB="0" distL="114300" distR="114300" simplePos="0" relativeHeight="251662336" behindDoc="0" locked="0" layoutInCell="1" allowOverlap="1" wp14:anchorId="3327F012" wp14:editId="19083F80">
            <wp:simplePos x="0" y="0"/>
            <wp:positionH relativeFrom="column">
              <wp:posOffset>24130</wp:posOffset>
            </wp:positionH>
            <wp:positionV relativeFrom="paragraph">
              <wp:posOffset>1420495</wp:posOffset>
            </wp:positionV>
            <wp:extent cx="2581275" cy="266700"/>
            <wp:effectExtent l="0" t="0" r="9525" b="0"/>
            <wp:wrapTopAndBottom/>
            <wp:docPr id="3" name="Grafik 2" descr="variabl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ble_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81275" cy="266700"/>
                    </a:xfrm>
                    <a:prstGeom prst="rect">
                      <a:avLst/>
                    </a:prstGeom>
                  </pic:spPr>
                </pic:pic>
              </a:graphicData>
            </a:graphic>
          </wp:anchor>
        </w:drawing>
      </w:r>
      <w:r>
        <w:t>Beim Zeichnen des Rechtecks können wir die in den Variablen gespeicherten Werte nun verwenden:</w:t>
      </w:r>
    </w:p>
    <w:p w14:paraId="75B0573F" w14:textId="1CB05B39" w:rsidR="00196A2D" w:rsidRDefault="00196A2D" w:rsidP="00196A2D">
      <w:pPr>
        <w:spacing w:after="120"/>
      </w:pPr>
      <w:r w:rsidRPr="000E4E4E">
        <w:rPr>
          <w:b/>
        </w:rPr>
        <w:t>Aufgabe 1:</w:t>
      </w:r>
      <w:r>
        <w:rPr>
          <w:b/>
        </w:rPr>
        <w:t xml:space="preserve"> </w:t>
      </w:r>
      <w:r>
        <w:t xml:space="preserve"> Ergänzen Sie in Ihrem Zeichenprogramm </w:t>
      </w:r>
      <w:r w:rsidR="00DF34E9">
        <w:t xml:space="preserve">das </w:t>
      </w:r>
      <w:r>
        <w:t xml:space="preserve">Zeichnen von Rechtecken, bei denen der Anwender die Breite und die Höhe frei wählen kann. </w:t>
      </w:r>
      <w:r w:rsidR="00DF34E9">
        <w:t>Erstellen Sie die dazu notwendigen Buttons und Skripte.</w:t>
      </w:r>
    </w:p>
    <w:p w14:paraId="71DB78D6" w14:textId="63106D22" w:rsidR="00DF34E9" w:rsidRDefault="00DF34E9" w:rsidP="00DF34E9">
      <w:pPr>
        <w:pStyle w:val="berschrift2"/>
      </w:pPr>
      <w:r>
        <w:t>Verändern des Wertes einer Variablen</w:t>
      </w:r>
    </w:p>
    <w:p w14:paraId="45035ED4" w14:textId="53FED26D" w:rsidR="00196A2D" w:rsidRDefault="00196A2D" w:rsidP="00196A2D">
      <w:pPr>
        <w:rPr>
          <w:noProof/>
          <w:lang w:eastAsia="de-DE"/>
        </w:rPr>
      </w:pPr>
      <w:r w:rsidRPr="007C1274">
        <w:t>Der Wert einer Vari</w:t>
      </w:r>
      <w:r>
        <w:t xml:space="preserve">ablen lässt sich auch </w:t>
      </w:r>
      <w:r w:rsidR="00DF34E9">
        <w:t>erhöhen oder verringern</w:t>
      </w:r>
      <w:r>
        <w:t>:</w:t>
      </w:r>
      <w:r w:rsidRPr="009E7BAF">
        <w:rPr>
          <w:noProof/>
          <w:lang w:eastAsia="de-DE"/>
        </w:rPr>
        <w:t xml:space="preserve"> </w:t>
      </w:r>
    </w:p>
    <w:p w14:paraId="023ED86B" w14:textId="77777777" w:rsidR="00DF34E9" w:rsidRDefault="00196A2D" w:rsidP="00DF34E9">
      <w:pPr>
        <w:keepNext/>
      </w:pPr>
      <w:r>
        <w:rPr>
          <w:noProof/>
          <w:lang w:eastAsia="de-DE"/>
        </w:rPr>
        <w:drawing>
          <wp:inline distT="0" distB="0" distL="0" distR="0" wp14:anchorId="7317DDCC" wp14:editId="75A4DB62">
            <wp:extent cx="1381125" cy="238125"/>
            <wp:effectExtent l="19050" t="0" r="9525" b="0"/>
            <wp:docPr id="16" name="Grafik 9" descr="variabl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ble_3.gif"/>
                    <pic:cNvPicPr/>
                  </pic:nvPicPr>
                  <pic:blipFill>
                    <a:blip r:embed="rId13" cstate="print"/>
                    <a:stretch>
                      <a:fillRect/>
                    </a:stretch>
                  </pic:blipFill>
                  <pic:spPr>
                    <a:xfrm>
                      <a:off x="0" y="0"/>
                      <a:ext cx="1381125" cy="238125"/>
                    </a:xfrm>
                    <a:prstGeom prst="rect">
                      <a:avLst/>
                    </a:prstGeom>
                  </pic:spPr>
                </pic:pic>
              </a:graphicData>
            </a:graphic>
          </wp:inline>
        </w:drawing>
      </w:r>
    </w:p>
    <w:p w14:paraId="40012CEE" w14:textId="0BD008C2" w:rsidR="00DF34E9" w:rsidRDefault="00DF34E9" w:rsidP="00DF34E9">
      <w:pPr>
        <w:pStyle w:val="Beschriftung"/>
      </w:pPr>
      <w:bookmarkStart w:id="1" w:name="_Ref16973152"/>
      <w:r>
        <w:t xml:space="preserve">Abbildung </w:t>
      </w:r>
      <w:r w:rsidR="004B2178">
        <w:fldChar w:fldCharType="begin"/>
      </w:r>
      <w:r w:rsidR="004B2178">
        <w:instrText xml:space="preserve"> SEQ Abbildung \* ARABIC </w:instrText>
      </w:r>
      <w:r w:rsidR="004B2178">
        <w:fldChar w:fldCharType="separate"/>
      </w:r>
      <w:r w:rsidR="004B2178">
        <w:rPr>
          <w:noProof/>
        </w:rPr>
        <w:t>4</w:t>
      </w:r>
      <w:r w:rsidR="004B2178">
        <w:rPr>
          <w:noProof/>
        </w:rPr>
        <w:fldChar w:fldCharType="end"/>
      </w:r>
      <w:bookmarkEnd w:id="1"/>
      <w:r>
        <w:t>: Verringern des Wertes einer Variablen um drei.</w:t>
      </w:r>
    </w:p>
    <w:p w14:paraId="2D59BD97" w14:textId="65CD4D0B" w:rsidR="00196A2D" w:rsidRDefault="00DF34E9" w:rsidP="00196A2D">
      <w:r>
        <w:t xml:space="preserve">In </w:t>
      </w:r>
      <w:r>
        <w:fldChar w:fldCharType="begin"/>
      </w:r>
      <w:r>
        <w:instrText xml:space="preserve"> REF _Ref16973152 \h </w:instrText>
      </w:r>
      <w:r>
        <w:fldChar w:fldCharType="separate"/>
      </w:r>
      <w:r w:rsidR="004B2178">
        <w:t xml:space="preserve">Abbildung </w:t>
      </w:r>
      <w:r w:rsidR="004B2178">
        <w:rPr>
          <w:noProof/>
        </w:rPr>
        <w:t>4</w:t>
      </w:r>
      <w:r>
        <w:fldChar w:fldCharType="end"/>
      </w:r>
      <w:r>
        <w:t xml:space="preserve"> wird</w:t>
      </w:r>
      <w:r w:rsidR="00196A2D">
        <w:t xml:space="preserve"> vom aktuellen Wert der Variablen </w:t>
      </w:r>
      <w:r w:rsidR="00196A2D" w:rsidRPr="000C71C8">
        <w:rPr>
          <w:rFonts w:ascii="Courier New" w:hAnsi="Courier New" w:cs="Courier New"/>
        </w:rPr>
        <w:t>breite</w:t>
      </w:r>
      <w:r w:rsidR="00196A2D">
        <w:t xml:space="preserve"> die Zahl 3 subtrahiert. Wäre der aktuelle Wert der Variablen </w:t>
      </w:r>
      <w:r w:rsidR="00196A2D" w:rsidRPr="000C71C8">
        <w:rPr>
          <w:rFonts w:ascii="Courier New" w:hAnsi="Courier New" w:cs="Courier New"/>
        </w:rPr>
        <w:t>breite</w:t>
      </w:r>
      <w:r w:rsidR="00196A2D">
        <w:t xml:space="preserve"> vor der Ausführung des Bausteins z. B. 24, wäre er nach Ausführung des Baustein 21 (denn: 24 - 3 = 21).</w:t>
      </w:r>
    </w:p>
    <w:p w14:paraId="66CB03C6" w14:textId="496F73E3" w:rsidR="00196A2D" w:rsidRDefault="00196A2D" w:rsidP="00196A2D">
      <w:r>
        <w:t>Damit lassen sich</w:t>
      </w:r>
      <w:r w:rsidR="00DF34E9">
        <w:t xml:space="preserve"> z. B. </w:t>
      </w:r>
      <w:r>
        <w:t xml:space="preserve">interessante Figuren zeichnen. </w:t>
      </w:r>
    </w:p>
    <w:p w14:paraId="155CAC6F" w14:textId="001CD37A" w:rsidR="00196A2D" w:rsidRDefault="00196A2D" w:rsidP="00196A2D">
      <w:r w:rsidRPr="00397110">
        <w:rPr>
          <w:b/>
        </w:rPr>
        <w:t>Aufgabe 2:</w:t>
      </w:r>
    </w:p>
    <w:p w14:paraId="1F4FC836" w14:textId="09197CED" w:rsidR="00196A2D" w:rsidRDefault="00DF34E9" w:rsidP="00196A2D">
      <w:pPr>
        <w:pStyle w:val="Listenabsatz"/>
        <w:numPr>
          <w:ilvl w:val="0"/>
          <w:numId w:val="29"/>
        </w:numPr>
        <w:spacing w:after="200"/>
      </w:pPr>
      <w:r w:rsidRPr="00405F13">
        <w:rPr>
          <w:b/>
          <w:noProof/>
        </w:rPr>
        <w:drawing>
          <wp:anchor distT="0" distB="0" distL="114300" distR="114300" simplePos="0" relativeHeight="251663360" behindDoc="0" locked="0" layoutInCell="1" allowOverlap="1" wp14:anchorId="50813D9B" wp14:editId="2003F63C">
            <wp:simplePos x="0" y="0"/>
            <wp:positionH relativeFrom="margin">
              <wp:posOffset>3417570</wp:posOffset>
            </wp:positionH>
            <wp:positionV relativeFrom="paragraph">
              <wp:posOffset>10160</wp:posOffset>
            </wp:positionV>
            <wp:extent cx="2333951" cy="1914792"/>
            <wp:effectExtent l="0" t="0" r="9525"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333951" cy="1914792"/>
                    </a:xfrm>
                    <a:prstGeom prst="rect">
                      <a:avLst/>
                    </a:prstGeom>
                  </pic:spPr>
                </pic:pic>
              </a:graphicData>
            </a:graphic>
            <wp14:sizeRelH relativeFrom="page">
              <wp14:pctWidth>0</wp14:pctWidth>
            </wp14:sizeRelH>
            <wp14:sizeRelV relativeFrom="page">
              <wp14:pctHeight>0</wp14:pctHeight>
            </wp14:sizeRelV>
          </wp:anchor>
        </w:drawing>
      </w:r>
      <w:r w:rsidR="00196A2D">
        <w:t>Testen Sie das Skript</w:t>
      </w:r>
      <w:r>
        <w:t xml:space="preserve"> in </w:t>
      </w:r>
      <w:r>
        <w:fldChar w:fldCharType="begin"/>
      </w:r>
      <w:r>
        <w:instrText xml:space="preserve"> REF _Ref16973395 \h </w:instrText>
      </w:r>
      <w:r>
        <w:fldChar w:fldCharType="separate"/>
      </w:r>
      <w:r w:rsidR="004B2178">
        <w:t xml:space="preserve">Abbildung </w:t>
      </w:r>
      <w:r w:rsidR="004B2178">
        <w:rPr>
          <w:noProof/>
        </w:rPr>
        <w:t>5</w:t>
      </w:r>
      <w:r>
        <w:fldChar w:fldCharType="end"/>
      </w:r>
      <w:r w:rsidR="00196A2D">
        <w:t xml:space="preserve"> für den Zeichenstift. Welche Figur entsteht?</w:t>
      </w:r>
    </w:p>
    <w:p w14:paraId="52C087B3" w14:textId="3B3E0536" w:rsidR="00196A2D" w:rsidRDefault="00196A2D" w:rsidP="00196A2D">
      <w:pPr>
        <w:pStyle w:val="Listenabsatz"/>
        <w:numPr>
          <w:ilvl w:val="0"/>
          <w:numId w:val="29"/>
        </w:numPr>
        <w:spacing w:after="200"/>
      </w:pPr>
      <w:r>
        <w:t xml:space="preserve">Verändern Sie das Skript so, dass andere Figuren </w:t>
      </w:r>
      <w:r w:rsidR="00DF34E9">
        <w:t xml:space="preserve">dieser Art </w:t>
      </w:r>
      <w:r>
        <w:t xml:space="preserve">entstehen. Auch für den </w:t>
      </w:r>
      <w:r>
        <w:br/>
        <w:t xml:space="preserve">Drehwinkel kann eine Variable eingeführt werden, die </w:t>
      </w:r>
      <w:r w:rsidR="00DF34E9">
        <w:t xml:space="preserve">sukzessive </w:t>
      </w:r>
      <w:r>
        <w:t>verkleinert oder vergrößert wird.</w:t>
      </w:r>
    </w:p>
    <w:p w14:paraId="3F22ADD4" w14:textId="77777777" w:rsidR="00196A2D" w:rsidRDefault="00196A2D" w:rsidP="00196A2D"/>
    <w:p w14:paraId="307362A7" w14:textId="2D1AE7D5" w:rsidR="00196A2D" w:rsidRDefault="00196A2D" w:rsidP="00196A2D">
      <w:pPr>
        <w:rPr>
          <w:b/>
        </w:rPr>
      </w:pPr>
    </w:p>
    <w:p w14:paraId="3FDA83B2" w14:textId="4ACDC17E" w:rsidR="00DF34E9" w:rsidRDefault="00DF34E9">
      <w:pPr>
        <w:spacing w:after="160" w:line="259" w:lineRule="auto"/>
        <w:rPr>
          <w:b/>
        </w:rPr>
      </w:pPr>
      <w:r>
        <w:rPr>
          <w:noProof/>
        </w:rPr>
        <mc:AlternateContent>
          <mc:Choice Requires="wps">
            <w:drawing>
              <wp:anchor distT="0" distB="0" distL="114300" distR="114300" simplePos="0" relativeHeight="251673600" behindDoc="0" locked="0" layoutInCell="1" allowOverlap="1" wp14:anchorId="61FE5ED4" wp14:editId="464327B8">
                <wp:simplePos x="0" y="0"/>
                <wp:positionH relativeFrom="column">
                  <wp:posOffset>3417570</wp:posOffset>
                </wp:positionH>
                <wp:positionV relativeFrom="paragraph">
                  <wp:posOffset>209550</wp:posOffset>
                </wp:positionV>
                <wp:extent cx="2333625" cy="635"/>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2333625" cy="635"/>
                        </a:xfrm>
                        <a:prstGeom prst="rect">
                          <a:avLst/>
                        </a:prstGeom>
                        <a:solidFill>
                          <a:prstClr val="white"/>
                        </a:solidFill>
                        <a:ln>
                          <a:noFill/>
                        </a:ln>
                      </wps:spPr>
                      <wps:txbx>
                        <w:txbxContent>
                          <w:p w14:paraId="6750FFAC" w14:textId="3B3BE739" w:rsidR="00DF34E9" w:rsidRPr="00AE16A2" w:rsidRDefault="00DF34E9" w:rsidP="00DF34E9">
                            <w:pPr>
                              <w:pStyle w:val="UnterschriftINFSII"/>
                              <w:rPr>
                                <w:b/>
                                <w:noProof/>
                              </w:rPr>
                            </w:pPr>
                            <w:bookmarkStart w:id="2" w:name="_Ref16973395"/>
                            <w:r>
                              <w:t xml:space="preserve">Abbildung </w:t>
                            </w:r>
                            <w:r w:rsidR="004B2178">
                              <w:fldChar w:fldCharType="begin"/>
                            </w:r>
                            <w:r w:rsidR="004B2178">
                              <w:instrText xml:space="preserve"> SEQ Abbildung \* ARABIC </w:instrText>
                            </w:r>
                            <w:r w:rsidR="004B2178">
                              <w:fldChar w:fldCharType="separate"/>
                            </w:r>
                            <w:r w:rsidR="004B2178">
                              <w:rPr>
                                <w:noProof/>
                              </w:rPr>
                              <w:t>5</w:t>
                            </w:r>
                            <w:r w:rsidR="004B2178">
                              <w:rPr>
                                <w:noProof/>
                              </w:rPr>
                              <w:fldChar w:fldCharType="end"/>
                            </w:r>
                            <w:bookmarkEnd w:id="2"/>
                            <w:r>
                              <w:t>: Skript für den Zeichenstift zu Aufgabe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FE5ED4" id="Textfeld 25" o:spid="_x0000_s1029" type="#_x0000_t202" style="position:absolute;margin-left:269.1pt;margin-top:16.5pt;width:183.7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" stroked="f">
                <v:textbox style="mso-fit-shape-to-text:t" inset="0,0,0,0">
                  <w:txbxContent>
                    <w:p w14:paraId="6750FFAC" w14:textId="3B3BE739" w:rsidR="00DF34E9" w:rsidRPr="00AE16A2" w:rsidRDefault="00DF34E9" w:rsidP="00DF34E9">
                      <w:pPr>
                        <w:pStyle w:val="UnterschriftINFSII"/>
                        <w:rPr>
                          <w:b/>
                          <w:noProof/>
                        </w:rPr>
                      </w:pPr>
                      <w:bookmarkStart w:id="3" w:name="_Ref16973395"/>
                      <w:r>
                        <w:t xml:space="preserve">Abbildung </w:t>
                      </w:r>
                      <w:r w:rsidR="004B2178">
                        <w:fldChar w:fldCharType="begin"/>
                      </w:r>
                      <w:r w:rsidR="004B2178">
                        <w:instrText xml:space="preserve"> SEQ Abbildung \* ARABIC </w:instrText>
                      </w:r>
                      <w:r w:rsidR="004B2178">
                        <w:fldChar w:fldCharType="separate"/>
                      </w:r>
                      <w:r w:rsidR="004B2178">
                        <w:rPr>
                          <w:noProof/>
                        </w:rPr>
                        <w:t>5</w:t>
                      </w:r>
                      <w:r w:rsidR="004B2178">
                        <w:rPr>
                          <w:noProof/>
                        </w:rPr>
                        <w:fldChar w:fldCharType="end"/>
                      </w:r>
                      <w:bookmarkEnd w:id="3"/>
                      <w:r>
                        <w:t>: Skript für den Zeichenstift zu Aufgabe 2</w:t>
                      </w:r>
                    </w:p>
                  </w:txbxContent>
                </v:textbox>
                <w10:wrap type="square"/>
              </v:shape>
            </w:pict>
          </mc:Fallback>
        </mc:AlternateContent>
      </w:r>
      <w:r>
        <w:rPr>
          <w:b/>
        </w:rPr>
        <w:br w:type="page"/>
      </w:r>
    </w:p>
    <w:p w14:paraId="559C62D4" w14:textId="32033379" w:rsidR="00196A2D" w:rsidRDefault="00196A2D" w:rsidP="00196A2D">
      <w:pPr>
        <w:rPr>
          <w:b/>
        </w:rPr>
      </w:pPr>
      <w:r w:rsidRPr="004645AB">
        <w:rPr>
          <w:b/>
        </w:rPr>
        <w:lastRenderedPageBreak/>
        <w:t>Aufgabe 3:</w:t>
      </w:r>
      <w:r>
        <w:rPr>
          <w:b/>
        </w:rPr>
        <w:t xml:space="preserve"> Kleine Übung zu Variablen</w:t>
      </w:r>
    </w:p>
    <w:p w14:paraId="6B8847C3" w14:textId="77777777" w:rsidR="00196A2D" w:rsidRDefault="00196A2D" w:rsidP="00196A2D">
      <w:r w:rsidRPr="000C71C8">
        <w:rPr>
          <w:noProof/>
        </w:rPr>
        <w:drawing>
          <wp:anchor distT="0" distB="0" distL="114300" distR="114300" simplePos="0" relativeHeight="251665408" behindDoc="0" locked="0" layoutInCell="1" allowOverlap="1" wp14:anchorId="73FB343C" wp14:editId="070FCC46">
            <wp:simplePos x="0" y="0"/>
            <wp:positionH relativeFrom="column">
              <wp:posOffset>2700655</wp:posOffset>
            </wp:positionH>
            <wp:positionV relativeFrom="paragraph">
              <wp:posOffset>467360</wp:posOffset>
            </wp:positionV>
            <wp:extent cx="2657475" cy="2066925"/>
            <wp:effectExtent l="0" t="0" r="9525"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657475" cy="2066925"/>
                    </a:xfrm>
                    <a:prstGeom prst="rect">
                      <a:avLst/>
                    </a:prstGeom>
                  </pic:spPr>
                </pic:pic>
              </a:graphicData>
            </a:graphic>
            <wp14:sizeRelH relativeFrom="page">
              <wp14:pctWidth>0</wp14:pctWidth>
            </wp14:sizeRelH>
            <wp14:sizeRelV relativeFrom="page">
              <wp14:pctHeight>0</wp14:pctHeight>
            </wp14:sizeRelV>
          </wp:anchor>
        </w:drawing>
      </w:r>
      <w:r w:rsidRPr="004645AB">
        <w:t>Erstelle</w:t>
      </w:r>
      <w:r>
        <w:t>n Sie</w:t>
      </w:r>
      <w:r w:rsidRPr="004645AB">
        <w:t xml:space="preserve"> für die beiden folgenden Skripte eine Trace-Tabelle, die dokumentiert, wie sich die Variablen beim A</w:t>
      </w:r>
      <w:r>
        <w:t>usführen</w:t>
      </w:r>
      <w:r w:rsidRPr="004645AB">
        <w:t xml:space="preserve"> des Skriptes </w:t>
      </w:r>
      <w:r>
        <w:t xml:space="preserve">in jeder Zeile </w:t>
      </w:r>
      <w:r w:rsidRPr="004645AB">
        <w:t>verändern.</w:t>
      </w:r>
    </w:p>
    <w:p w14:paraId="6636017E" w14:textId="77777777" w:rsidR="00196A2D" w:rsidRPr="004645AB" w:rsidRDefault="00196A2D" w:rsidP="00196A2D">
      <w:r w:rsidRPr="000C71C8">
        <w:rPr>
          <w:noProof/>
        </w:rPr>
        <w:drawing>
          <wp:anchor distT="0" distB="0" distL="114300" distR="114300" simplePos="0" relativeHeight="251664384" behindDoc="0" locked="0" layoutInCell="1" allowOverlap="1" wp14:anchorId="041C5141" wp14:editId="4D65EA74">
            <wp:simplePos x="0" y="0"/>
            <wp:positionH relativeFrom="margin">
              <wp:align>left</wp:align>
            </wp:positionH>
            <wp:positionV relativeFrom="paragraph">
              <wp:posOffset>24130</wp:posOffset>
            </wp:positionV>
            <wp:extent cx="2543530" cy="175284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43530" cy="1752845"/>
                    </a:xfrm>
                    <a:prstGeom prst="rect">
                      <a:avLst/>
                    </a:prstGeom>
                  </pic:spPr>
                </pic:pic>
              </a:graphicData>
            </a:graphic>
            <wp14:sizeRelH relativeFrom="page">
              <wp14:pctWidth>0</wp14:pctWidth>
            </wp14:sizeRelH>
            <wp14:sizeRelV relativeFrom="page">
              <wp14:pctHeight>0</wp14:pctHeight>
            </wp14:sizeRelV>
          </wp:anchor>
        </w:drawing>
      </w:r>
      <w:r>
        <w:tab/>
      </w:r>
    </w:p>
    <w:p w14:paraId="68244022" w14:textId="51BD3F14" w:rsidR="00E806CC" w:rsidRDefault="00E806CC" w:rsidP="003C419A">
      <w:pPr>
        <w:pStyle w:val="Listenabsatz"/>
        <w:spacing w:before="240"/>
        <w:ind w:left="0"/>
        <w:contextualSpacing w:val="0"/>
      </w:pPr>
    </w:p>
    <w:p w14:paraId="6429BD3A" w14:textId="304D478B" w:rsidR="00E806CC" w:rsidRDefault="00E806CC" w:rsidP="003C419A">
      <w:pPr>
        <w:pStyle w:val="Listenabsatz"/>
        <w:spacing w:before="240"/>
        <w:ind w:left="0"/>
        <w:contextualSpacing w:val="0"/>
      </w:pPr>
    </w:p>
    <w:p w14:paraId="1FBE616F" w14:textId="77777777" w:rsidR="00E806CC" w:rsidRPr="00FD7CA4" w:rsidRDefault="00E806CC" w:rsidP="003C419A">
      <w:pPr>
        <w:pStyle w:val="Listenabsatz"/>
        <w:spacing w:before="240"/>
        <w:ind w:left="0"/>
        <w:contextualSpacing w:val="0"/>
      </w:pPr>
    </w:p>
    <w:p w14:paraId="21854288" w14:textId="274B06C6" w:rsidR="00E032F5" w:rsidRDefault="003C419A" w:rsidP="003C419A">
      <w:pPr>
        <w:pStyle w:val="berschrift2"/>
      </w:pPr>
      <w:r>
        <w:t>Lizenz</w:t>
      </w:r>
    </w:p>
    <w:p w14:paraId="139B9CA2" w14:textId="5DF0ED95" w:rsidR="00970575" w:rsidRDefault="006A6BAB" w:rsidP="00970575">
      <w:bookmarkStart w:id="4" w:name="_Hlk48148046"/>
      <w:r w:rsidRPr="005E1E04">
        <w:t xml:space="preserve">Dieses Werk ist lizenziert unter einer </w:t>
      </w:r>
      <w:hyperlink r:id="rId17" w:history="1">
        <w:r w:rsidRPr="006A6BAB">
          <w:rPr>
            <w:rStyle w:val="LinkFunoteZchn"/>
            <w:sz w:val="22"/>
            <w:szCs w:val="22"/>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4"/>
    </w:p>
    <w:p w14:paraId="22E6B35C" w14:textId="3B10545A" w:rsidR="00E806CC" w:rsidRDefault="00E806CC" w:rsidP="00E806CC">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294DA604" w14:textId="77777777" w:rsidR="00E806CC" w:rsidRPr="0027492F" w:rsidRDefault="00E806CC" w:rsidP="00970575"/>
    <w:p w14:paraId="627BED87" w14:textId="77777777" w:rsidR="00970575" w:rsidRDefault="00970575"/>
    <w:sectPr w:rsidR="00970575"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2D29E" w14:textId="77777777" w:rsidR="00426521" w:rsidRDefault="00426521" w:rsidP="006D1346">
      <w:pPr>
        <w:spacing w:after="0" w:line="240" w:lineRule="auto"/>
      </w:pPr>
      <w:r>
        <w:separator/>
      </w:r>
    </w:p>
  </w:endnote>
  <w:endnote w:type="continuationSeparator" w:id="0">
    <w:p w14:paraId="1B9D1376" w14:textId="77777777" w:rsidR="00426521" w:rsidRDefault="0042652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214A31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4F23302">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A9C3E" w14:textId="77777777" w:rsidR="00426521" w:rsidRDefault="00426521" w:rsidP="006D1346">
      <w:pPr>
        <w:spacing w:after="0" w:line="240" w:lineRule="auto"/>
      </w:pPr>
      <w:r>
        <w:separator/>
      </w:r>
    </w:p>
  </w:footnote>
  <w:footnote w:type="continuationSeparator" w:id="0">
    <w:p w14:paraId="6349F833" w14:textId="77777777" w:rsidR="00426521" w:rsidRDefault="00426521" w:rsidP="006D1346">
      <w:pPr>
        <w:spacing w:after="0" w:line="240" w:lineRule="auto"/>
      </w:pPr>
      <w:r>
        <w:continuationSeparator/>
      </w:r>
    </w:p>
  </w:footnote>
  <w:footnote w:id="1">
    <w:p w14:paraId="58490B98" w14:textId="07339D49" w:rsidR="00196A2D" w:rsidRDefault="00196A2D" w:rsidP="00196A2D">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1"/>
  </w:num>
  <w:num w:numId="3">
    <w:abstractNumId w:val="4"/>
  </w:num>
  <w:num w:numId="4">
    <w:abstractNumId w:val="19"/>
  </w:num>
  <w:num w:numId="5">
    <w:abstractNumId w:val="24"/>
  </w:num>
  <w:num w:numId="6">
    <w:abstractNumId w:val="22"/>
  </w:num>
  <w:num w:numId="7">
    <w:abstractNumId w:val="16"/>
  </w:num>
  <w:num w:numId="8">
    <w:abstractNumId w:val="14"/>
  </w:num>
  <w:num w:numId="9">
    <w:abstractNumId w:val="0"/>
  </w:num>
  <w:num w:numId="10">
    <w:abstractNumId w:val="13"/>
  </w:num>
  <w:num w:numId="11">
    <w:abstractNumId w:val="2"/>
  </w:num>
  <w:num w:numId="12">
    <w:abstractNumId w:val="20"/>
  </w:num>
  <w:num w:numId="13">
    <w:abstractNumId w:val="1"/>
  </w:num>
  <w:num w:numId="14">
    <w:abstractNumId w:val="10"/>
  </w:num>
  <w:num w:numId="15">
    <w:abstractNumId w:val="11"/>
  </w:num>
  <w:num w:numId="16">
    <w:abstractNumId w:val="15"/>
  </w:num>
  <w:num w:numId="17">
    <w:abstractNumId w:val="12"/>
  </w:num>
  <w:num w:numId="18">
    <w:abstractNumId w:val="7"/>
  </w:num>
  <w:num w:numId="19">
    <w:abstractNumId w:val="3"/>
  </w:num>
  <w:num w:numId="20">
    <w:abstractNumId w:val="23"/>
  </w:num>
  <w:num w:numId="21">
    <w:abstractNumId w:val="17"/>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9"/>
  </w:num>
  <w:num w:numId="27">
    <w:abstractNumId w:val="8"/>
  </w:num>
  <w:num w:numId="28">
    <w:abstractNumId w:val="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86A5F"/>
    <w:rsid w:val="00196A2D"/>
    <w:rsid w:val="001C2D07"/>
    <w:rsid w:val="001F622A"/>
    <w:rsid w:val="00221D86"/>
    <w:rsid w:val="00244639"/>
    <w:rsid w:val="00264EA1"/>
    <w:rsid w:val="002B122F"/>
    <w:rsid w:val="003179DB"/>
    <w:rsid w:val="00330DB0"/>
    <w:rsid w:val="00334221"/>
    <w:rsid w:val="00381B15"/>
    <w:rsid w:val="003906DC"/>
    <w:rsid w:val="003B7431"/>
    <w:rsid w:val="003C419A"/>
    <w:rsid w:val="003E4F79"/>
    <w:rsid w:val="003F45B4"/>
    <w:rsid w:val="003F5E3B"/>
    <w:rsid w:val="00412C43"/>
    <w:rsid w:val="00415B86"/>
    <w:rsid w:val="0042385F"/>
    <w:rsid w:val="00426521"/>
    <w:rsid w:val="00445135"/>
    <w:rsid w:val="004850AB"/>
    <w:rsid w:val="00494093"/>
    <w:rsid w:val="004B0D19"/>
    <w:rsid w:val="004B2178"/>
    <w:rsid w:val="004B35A7"/>
    <w:rsid w:val="004C259A"/>
    <w:rsid w:val="004F1042"/>
    <w:rsid w:val="00554E24"/>
    <w:rsid w:val="005E301E"/>
    <w:rsid w:val="005E5D30"/>
    <w:rsid w:val="005F6623"/>
    <w:rsid w:val="00600140"/>
    <w:rsid w:val="0063498A"/>
    <w:rsid w:val="006464A2"/>
    <w:rsid w:val="00693FB8"/>
    <w:rsid w:val="006A6BAB"/>
    <w:rsid w:val="006B2673"/>
    <w:rsid w:val="006B39C8"/>
    <w:rsid w:val="006D1346"/>
    <w:rsid w:val="006D2CB4"/>
    <w:rsid w:val="006E07FD"/>
    <w:rsid w:val="006F44AA"/>
    <w:rsid w:val="00725A4D"/>
    <w:rsid w:val="0074626D"/>
    <w:rsid w:val="007674A3"/>
    <w:rsid w:val="00767591"/>
    <w:rsid w:val="0078342D"/>
    <w:rsid w:val="00793006"/>
    <w:rsid w:val="007B691F"/>
    <w:rsid w:val="007D022E"/>
    <w:rsid w:val="007D72BF"/>
    <w:rsid w:val="007E2D0D"/>
    <w:rsid w:val="00841FE1"/>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36CBF"/>
    <w:rsid w:val="00A43086"/>
    <w:rsid w:val="00AA35A0"/>
    <w:rsid w:val="00AA432E"/>
    <w:rsid w:val="00AC2022"/>
    <w:rsid w:val="00AC5E66"/>
    <w:rsid w:val="00B07884"/>
    <w:rsid w:val="00B45DB5"/>
    <w:rsid w:val="00B65416"/>
    <w:rsid w:val="00B73C44"/>
    <w:rsid w:val="00B7608A"/>
    <w:rsid w:val="00B92DDF"/>
    <w:rsid w:val="00C020BB"/>
    <w:rsid w:val="00C26C50"/>
    <w:rsid w:val="00C74D4B"/>
    <w:rsid w:val="00CA7665"/>
    <w:rsid w:val="00CC05C6"/>
    <w:rsid w:val="00CC6DC4"/>
    <w:rsid w:val="00D01058"/>
    <w:rsid w:val="00D10AC8"/>
    <w:rsid w:val="00D33AD4"/>
    <w:rsid w:val="00D33E38"/>
    <w:rsid w:val="00D72D0B"/>
    <w:rsid w:val="00D775E8"/>
    <w:rsid w:val="00DB4EC1"/>
    <w:rsid w:val="00DE3722"/>
    <w:rsid w:val="00DF34E9"/>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gi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660F2-3440-4209-AB82-10C30821B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2020-08-12T16:12:00Z</cp:lastPrinted>
  <dcterms:created xsi:type="dcterms:W3CDTF">2019-08-17T20:34:00Z</dcterms:created>
  <dcterms:modified xsi:type="dcterms:W3CDTF">2020-08-12T16:26:00Z</dcterms:modified>
</cp:coreProperties>
</file>